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5C79B" w14:textId="77777777" w:rsidR="00A774A9" w:rsidRPr="007045F0" w:rsidRDefault="00A774A9" w:rsidP="007045F0">
      <w:pPr>
        <w:jc w:val="right"/>
        <w:rPr>
          <w:rFonts w:ascii="宋体" w:eastAsia="宋体" w:hAnsi="宋体"/>
          <w:b/>
          <w:bCs/>
          <w:sz w:val="44"/>
          <w:szCs w:val="44"/>
        </w:rPr>
      </w:pPr>
      <w:r w:rsidRPr="007045F0">
        <w:rPr>
          <w:rFonts w:ascii="宋体" w:eastAsia="宋体" w:hAnsi="宋体" w:hint="eastAsia"/>
          <w:b/>
          <w:bCs/>
          <w:sz w:val="44"/>
          <w:szCs w:val="44"/>
        </w:rPr>
        <w:t>工程仿真和监测大数据挖掘云平台</w:t>
      </w:r>
    </w:p>
    <w:p w14:paraId="6F74CDE8" w14:textId="33DC03B6" w:rsidR="004800DA" w:rsidRPr="007B1C52" w:rsidRDefault="004800DA" w:rsidP="007B1C52">
      <w:pPr>
        <w:jc w:val="right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致力于</w:t>
      </w:r>
      <w:r w:rsidRPr="002A2616">
        <w:rPr>
          <w:rFonts w:cs="Times New Roman"/>
          <w:sz w:val="24"/>
          <w:szCs w:val="24"/>
        </w:rPr>
        <w:t>CAE、</w:t>
      </w:r>
      <w:r>
        <w:rPr>
          <w:rFonts w:cs="Times New Roman"/>
          <w:sz w:val="24"/>
          <w:szCs w:val="24"/>
        </w:rPr>
        <w:t>工程仿真</w:t>
      </w:r>
      <w:r w:rsidRPr="002A2616">
        <w:rPr>
          <w:rFonts w:cs="Times New Roman"/>
          <w:sz w:val="24"/>
          <w:szCs w:val="24"/>
        </w:rPr>
        <w:t>和大数据挖掘</w:t>
      </w:r>
    </w:p>
    <w:p w14:paraId="3E564B5F" w14:textId="1A871FCE" w:rsidR="007045F0" w:rsidRDefault="007045F0" w:rsidP="004800DA"/>
    <w:p w14:paraId="4CDBEEA3" w14:textId="2C5EC406" w:rsidR="007B1C52" w:rsidRDefault="007B1C52" w:rsidP="004800DA"/>
    <w:p w14:paraId="4A92E7BB" w14:textId="00D0CAB4" w:rsidR="007B1C52" w:rsidRDefault="007B1C52" w:rsidP="004800DA"/>
    <w:p w14:paraId="64FCFFBB" w14:textId="58EB8672" w:rsidR="007B1C52" w:rsidRDefault="007B1C52" w:rsidP="004800DA"/>
    <w:p w14:paraId="5E919CBA" w14:textId="13367932" w:rsidR="007B1C52" w:rsidRDefault="007B1C52" w:rsidP="004800DA"/>
    <w:p w14:paraId="2BD41CAD" w14:textId="035CE474" w:rsidR="007B1C52" w:rsidRDefault="007B1C52" w:rsidP="004800DA"/>
    <w:p w14:paraId="1DB4F42F" w14:textId="420871D6" w:rsidR="007B1C52" w:rsidRDefault="007B1C52" w:rsidP="004800DA"/>
    <w:p w14:paraId="5903F283" w14:textId="077B6848" w:rsidR="007B1C52" w:rsidRDefault="007B1C52" w:rsidP="004800DA"/>
    <w:p w14:paraId="245C39B8" w14:textId="011F1E17" w:rsidR="007B1C52" w:rsidRDefault="007B1C52" w:rsidP="004800DA"/>
    <w:p w14:paraId="21D20E75" w14:textId="77777777" w:rsidR="007B1C52" w:rsidRPr="003F03F7" w:rsidRDefault="007B1C52" w:rsidP="004800DA"/>
    <w:p w14:paraId="6F0C256E" w14:textId="77777777" w:rsidR="004800DA" w:rsidRDefault="004800DA" w:rsidP="007045F0">
      <w:pPr>
        <w:jc w:val="center"/>
      </w:pPr>
      <w:r w:rsidRPr="003F03F7">
        <w:rPr>
          <w:rFonts w:hint="eastAsia"/>
        </w:rPr>
        <w:t>武汉市陆刻科技有限公司</w:t>
      </w:r>
    </w:p>
    <w:p w14:paraId="4004D962" w14:textId="1F121C9C" w:rsidR="004800DA" w:rsidRDefault="004800DA" w:rsidP="004800DA">
      <w:pPr>
        <w:widowControl/>
        <w:jc w:val="left"/>
      </w:pPr>
      <w:r>
        <w:br w:type="page"/>
      </w:r>
    </w:p>
    <w:p w14:paraId="19E16653" w14:textId="4FD08051" w:rsidR="003E6242" w:rsidRPr="00FC2A09" w:rsidRDefault="003E6242" w:rsidP="00FC2A09">
      <w:pPr>
        <w:pStyle w:val="a3"/>
        <w:widowControl/>
        <w:numPr>
          <w:ilvl w:val="0"/>
          <w:numId w:val="5"/>
        </w:numPr>
        <w:ind w:firstLineChars="0"/>
        <w:jc w:val="left"/>
        <w:rPr>
          <w:rFonts w:cs="Times New Roman"/>
          <w:sz w:val="24"/>
          <w:szCs w:val="24"/>
        </w:rPr>
      </w:pPr>
      <w:r w:rsidRPr="00FC2A09">
        <w:rPr>
          <w:rFonts w:cs="Times New Roman" w:hint="eastAsia"/>
          <w:sz w:val="24"/>
          <w:szCs w:val="24"/>
        </w:rPr>
        <w:lastRenderedPageBreak/>
        <w:t>核心产品</w:t>
      </w:r>
    </w:p>
    <w:p w14:paraId="2CB07A2A" w14:textId="7F173694" w:rsidR="00550B64" w:rsidRDefault="00054FA5">
      <w:pPr>
        <w:widowControl/>
        <w:jc w:val="left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EaCloud</w:t>
      </w:r>
      <w:proofErr w:type="spellEnd"/>
      <w:r w:rsidR="00550B64" w:rsidRPr="002A2616">
        <w:rPr>
          <w:rFonts w:cs="Times New Roman"/>
          <w:sz w:val="24"/>
          <w:szCs w:val="24"/>
        </w:rPr>
        <w:t>计算机辅助工程（CAE）云平台系列产品</w:t>
      </w:r>
    </w:p>
    <w:p w14:paraId="3E468046" w14:textId="0F52FBC2" w:rsidR="006D7FCC" w:rsidRDefault="006D7FCC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提供</w:t>
      </w:r>
      <w:r w:rsidR="0099767C">
        <w:rPr>
          <w:rFonts w:cs="Times New Roman" w:hint="eastAsia"/>
          <w:sz w:val="24"/>
          <w:szCs w:val="24"/>
        </w:rPr>
        <w:t>工程数据采集</w:t>
      </w:r>
      <w:r w:rsidRPr="0099767C">
        <w:rPr>
          <w:rFonts w:cs="Times New Roman" w:hint="eastAsia"/>
          <w:sz w:val="24"/>
          <w:szCs w:val="24"/>
        </w:rPr>
        <w:t>、仿真</w:t>
      </w:r>
      <w:r w:rsidR="004171D1" w:rsidRPr="0099767C">
        <w:rPr>
          <w:rFonts w:cs="Times New Roman" w:hint="eastAsia"/>
          <w:sz w:val="24"/>
          <w:szCs w:val="24"/>
        </w:rPr>
        <w:t>模拟、云端处理</w:t>
      </w:r>
      <w:r w:rsidR="0099767C" w:rsidRPr="0099767C">
        <w:rPr>
          <w:rFonts w:cs="Times New Roman" w:hint="eastAsia"/>
          <w:sz w:val="24"/>
          <w:szCs w:val="24"/>
        </w:rPr>
        <w:t>及</w:t>
      </w:r>
      <w:r w:rsidR="004171D1" w:rsidRPr="0099767C">
        <w:rPr>
          <w:rFonts w:cs="Times New Roman" w:hint="eastAsia"/>
          <w:sz w:val="24"/>
          <w:szCs w:val="24"/>
        </w:rPr>
        <w:t>显示</w:t>
      </w:r>
      <w:r w:rsidRPr="0099767C">
        <w:rPr>
          <w:rFonts w:cs="Times New Roman" w:hint="eastAsia"/>
          <w:sz w:val="24"/>
          <w:szCs w:val="24"/>
        </w:rPr>
        <w:t>一体化服务</w:t>
      </w:r>
    </w:p>
    <w:p w14:paraId="0C6AA3DF" w14:textId="61D968C9" w:rsidR="000B5EB6" w:rsidRDefault="0099767C" w:rsidP="007045F0">
      <w:pPr>
        <w:widowControl/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95E3FF" wp14:editId="35F8A682">
            <wp:extent cx="5071950" cy="2604977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0042" cy="26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548A" w14:textId="5760C2C0" w:rsidR="003E6242" w:rsidRPr="00F30ED8" w:rsidRDefault="00054FA5" w:rsidP="00FC2A09">
      <w:pPr>
        <w:pStyle w:val="a3"/>
        <w:widowControl/>
        <w:numPr>
          <w:ilvl w:val="0"/>
          <w:numId w:val="4"/>
        </w:numPr>
        <w:ind w:firstLineChars="0"/>
        <w:jc w:val="left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EaCloud</w:t>
      </w:r>
      <w:r w:rsidR="00550B64" w:rsidRPr="00F30ED8">
        <w:rPr>
          <w:rFonts w:cs="Times New Roman"/>
          <w:sz w:val="24"/>
          <w:szCs w:val="24"/>
        </w:rPr>
        <w:t>-</w:t>
      </w:r>
      <w:r>
        <w:rPr>
          <w:rFonts w:cs="Times New Roman" w:hint="eastAsia"/>
          <w:sz w:val="24"/>
          <w:szCs w:val="24"/>
        </w:rPr>
        <w:t>AiFrac</w:t>
      </w:r>
      <w:proofErr w:type="spellEnd"/>
    </w:p>
    <w:p w14:paraId="10C9B954" w14:textId="0A931DB1" w:rsidR="0084274B" w:rsidRPr="002A2616" w:rsidRDefault="0084274B" w:rsidP="0084274B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2A2616">
        <w:rPr>
          <w:rFonts w:cs="Times New Roman"/>
          <w:sz w:val="24"/>
          <w:szCs w:val="24"/>
        </w:rPr>
        <w:t>世界领先的高性能</w:t>
      </w:r>
      <w:r>
        <w:rPr>
          <w:rFonts w:cs="Times New Roman" w:hint="eastAsia"/>
          <w:sz w:val="24"/>
          <w:szCs w:val="24"/>
        </w:rPr>
        <w:t>工程仿真</w:t>
      </w:r>
      <w:r w:rsidRPr="002A2616">
        <w:rPr>
          <w:rFonts w:cs="Times New Roman"/>
          <w:sz w:val="24"/>
          <w:szCs w:val="24"/>
        </w:rPr>
        <w:t>平台。</w:t>
      </w:r>
      <w:proofErr w:type="spellStart"/>
      <w:r w:rsidR="00054FA5">
        <w:rPr>
          <w:rFonts w:cs="Times New Roman"/>
          <w:sz w:val="24"/>
          <w:szCs w:val="24"/>
        </w:rPr>
        <w:t>EaCloud</w:t>
      </w:r>
      <w:r w:rsidRPr="002A2616">
        <w:rPr>
          <w:rFonts w:cs="Times New Roman"/>
          <w:sz w:val="24"/>
          <w:szCs w:val="24"/>
        </w:rPr>
        <w:t>-</w:t>
      </w:r>
      <w:r w:rsidR="00054FA5">
        <w:rPr>
          <w:rFonts w:cs="Times New Roman" w:hint="eastAsia"/>
          <w:sz w:val="24"/>
          <w:szCs w:val="24"/>
        </w:rPr>
        <w:t>AiFrac</w:t>
      </w:r>
      <w:proofErr w:type="spellEnd"/>
      <w:r>
        <w:rPr>
          <w:rFonts w:cs="Times New Roman" w:hint="eastAsia"/>
          <w:sz w:val="24"/>
          <w:szCs w:val="24"/>
        </w:rPr>
        <w:t>工程仿真</w:t>
      </w:r>
      <w:r w:rsidRPr="002A2616">
        <w:rPr>
          <w:rFonts w:cs="Times New Roman"/>
          <w:sz w:val="24"/>
          <w:szCs w:val="24"/>
        </w:rPr>
        <w:t>平台结合美国普林斯顿大学和英国帝国理工学院前沿仿真技术，</w:t>
      </w:r>
      <w:proofErr w:type="spellStart"/>
      <w:r w:rsidR="00054FA5">
        <w:rPr>
          <w:rFonts w:cs="Times New Roman"/>
          <w:sz w:val="24"/>
          <w:szCs w:val="24"/>
        </w:rPr>
        <w:t>EaCloud</w:t>
      </w:r>
      <w:r w:rsidRPr="002A2616">
        <w:rPr>
          <w:rFonts w:cs="Times New Roman"/>
          <w:sz w:val="24"/>
          <w:szCs w:val="24"/>
        </w:rPr>
        <w:t>-</w:t>
      </w:r>
      <w:r w:rsidR="00054FA5">
        <w:rPr>
          <w:rFonts w:cs="Times New Roman" w:hint="eastAsia"/>
          <w:sz w:val="24"/>
          <w:szCs w:val="24"/>
        </w:rPr>
        <w:t>AiFrac</w:t>
      </w:r>
      <w:proofErr w:type="spellEnd"/>
      <w:r w:rsidR="006B22F9">
        <w:rPr>
          <w:rFonts w:cs="Times New Roman" w:hint="eastAsia"/>
          <w:sz w:val="24"/>
          <w:szCs w:val="24"/>
        </w:rPr>
        <w:t>提供</w:t>
      </w:r>
      <w:r w:rsidR="006B22F9" w:rsidRPr="002A2616">
        <w:rPr>
          <w:rFonts w:cs="Times New Roman"/>
          <w:sz w:val="24"/>
          <w:szCs w:val="24"/>
        </w:rPr>
        <w:t>精确、快速、方便</w:t>
      </w:r>
      <w:r>
        <w:rPr>
          <w:rFonts w:cs="Times New Roman" w:hint="eastAsia"/>
          <w:sz w:val="24"/>
          <w:szCs w:val="24"/>
        </w:rPr>
        <w:t>基础</w:t>
      </w:r>
      <w:r w:rsidRPr="002A2616">
        <w:rPr>
          <w:rFonts w:cs="Times New Roman"/>
          <w:sz w:val="24"/>
          <w:szCs w:val="24"/>
        </w:rPr>
        <w:t>计算</w:t>
      </w:r>
      <w:r w:rsidR="006B22F9">
        <w:rPr>
          <w:rFonts w:cs="Times New Roman" w:hint="eastAsia"/>
          <w:sz w:val="24"/>
          <w:szCs w:val="24"/>
        </w:rPr>
        <w:t>和</w:t>
      </w:r>
      <w:r w:rsidR="006B22F9">
        <w:rPr>
          <w:rFonts w:cs="Times New Roman" w:hint="eastAsia"/>
          <w:sz w:val="24"/>
          <w:szCs w:val="24"/>
        </w:rPr>
        <w:t>独特的</w:t>
      </w:r>
      <w:r>
        <w:rPr>
          <w:rFonts w:cs="Times New Roman" w:hint="eastAsia"/>
          <w:sz w:val="24"/>
          <w:szCs w:val="24"/>
        </w:rPr>
        <w:t>多物理场耦合和材料破碎模拟</w:t>
      </w:r>
    </w:p>
    <w:p w14:paraId="1415EF42" w14:textId="294500E9" w:rsidR="0084274B" w:rsidRDefault="007D7559" w:rsidP="007045F0">
      <w:pPr>
        <w:widowControl/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40B319" wp14:editId="2A68D486">
            <wp:extent cx="5274310" cy="15906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8A9B" w14:textId="06075A3B" w:rsidR="00550B64" w:rsidRPr="00F30ED8" w:rsidRDefault="00054FA5" w:rsidP="00FC2A09">
      <w:pPr>
        <w:pStyle w:val="a3"/>
        <w:widowControl/>
        <w:numPr>
          <w:ilvl w:val="0"/>
          <w:numId w:val="4"/>
        </w:numPr>
        <w:ind w:firstLineChars="0"/>
        <w:jc w:val="left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EaCloud</w:t>
      </w:r>
      <w:proofErr w:type="spellEnd"/>
      <w:r w:rsidR="00550B64" w:rsidRPr="00F30ED8">
        <w:rPr>
          <w:rFonts w:cs="Times New Roman"/>
          <w:sz w:val="24"/>
          <w:szCs w:val="24"/>
        </w:rPr>
        <w:t>-Data</w:t>
      </w:r>
    </w:p>
    <w:p w14:paraId="760AD079" w14:textId="76150D07" w:rsidR="0084274B" w:rsidRPr="009B75B5" w:rsidRDefault="0084274B" w:rsidP="009B75B5">
      <w:pPr>
        <w:pStyle w:val="a3"/>
        <w:widowControl/>
        <w:ind w:left="420" w:firstLineChars="0" w:firstLine="0"/>
        <w:jc w:val="left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首个</w:t>
      </w:r>
      <w:r w:rsidRPr="002A2616">
        <w:rPr>
          <w:rFonts w:cs="Times New Roman"/>
          <w:sz w:val="24"/>
          <w:szCs w:val="24"/>
        </w:rPr>
        <w:t>基于仿真驱动大数据</w:t>
      </w:r>
      <w:r>
        <w:rPr>
          <w:rFonts w:cs="Times New Roman" w:hint="eastAsia"/>
          <w:sz w:val="24"/>
          <w:szCs w:val="24"/>
        </w:rPr>
        <w:t>分析算法的工程监测大数据</w:t>
      </w:r>
      <w:r w:rsidRPr="002A2616">
        <w:rPr>
          <w:rFonts w:cs="Times New Roman"/>
          <w:sz w:val="24"/>
          <w:szCs w:val="24"/>
        </w:rPr>
        <w:t>挖掘平台。</w:t>
      </w:r>
      <w:proofErr w:type="spellStart"/>
      <w:r w:rsidR="00054FA5">
        <w:rPr>
          <w:rFonts w:cs="Times New Roman"/>
          <w:sz w:val="24"/>
          <w:szCs w:val="24"/>
        </w:rPr>
        <w:t>EaCloud</w:t>
      </w:r>
      <w:proofErr w:type="spellEnd"/>
      <w:r w:rsidR="009B75B5" w:rsidRPr="00F30ED8">
        <w:rPr>
          <w:rFonts w:cs="Times New Roman"/>
          <w:sz w:val="24"/>
          <w:szCs w:val="24"/>
        </w:rPr>
        <w:t>-Data</w:t>
      </w:r>
      <w:r w:rsidRPr="009B75B5">
        <w:rPr>
          <w:rFonts w:cs="Times New Roman" w:hint="eastAsia"/>
          <w:sz w:val="24"/>
          <w:szCs w:val="24"/>
        </w:rPr>
        <w:t>大数据</w:t>
      </w:r>
      <w:r w:rsidR="009B75B5">
        <w:rPr>
          <w:rFonts w:cs="Times New Roman" w:hint="eastAsia"/>
          <w:sz w:val="24"/>
          <w:szCs w:val="24"/>
        </w:rPr>
        <w:t>挖掘平台首次基于仿真驱动，采用高性能数据分析方法对仿真</w:t>
      </w:r>
      <w:r w:rsidR="009B75B5">
        <w:rPr>
          <w:rFonts w:cs="Times New Roman" w:hint="eastAsia"/>
          <w:sz w:val="24"/>
          <w:szCs w:val="24"/>
        </w:rPr>
        <w:lastRenderedPageBreak/>
        <w:t>模型进行综合分析，</w:t>
      </w:r>
      <w:r w:rsidRPr="009B75B5">
        <w:rPr>
          <w:rFonts w:cs="Times New Roman"/>
          <w:sz w:val="24"/>
          <w:szCs w:val="24"/>
        </w:rPr>
        <w:t>有效的建立关系明确的大数据库，解决</w:t>
      </w:r>
      <w:r w:rsidR="009B75B5">
        <w:rPr>
          <w:rFonts w:cs="Times New Roman" w:hint="eastAsia"/>
          <w:sz w:val="24"/>
          <w:szCs w:val="24"/>
        </w:rPr>
        <w:t>工程</w:t>
      </w:r>
      <w:r w:rsidR="00FC2CD2">
        <w:rPr>
          <w:rFonts w:cs="Times New Roman" w:hint="eastAsia"/>
          <w:sz w:val="24"/>
          <w:szCs w:val="24"/>
        </w:rPr>
        <w:t>上</w:t>
      </w:r>
      <w:r w:rsidRPr="009B75B5">
        <w:rPr>
          <w:rFonts w:cs="Times New Roman"/>
          <w:sz w:val="24"/>
          <w:szCs w:val="24"/>
        </w:rPr>
        <w:t>极端</w:t>
      </w:r>
      <w:r w:rsidRPr="009B75B5">
        <w:rPr>
          <w:rFonts w:cs="Times New Roman" w:hint="eastAsia"/>
          <w:sz w:val="24"/>
          <w:szCs w:val="24"/>
        </w:rPr>
        <w:t>荷载</w:t>
      </w:r>
      <w:r w:rsidRPr="009B75B5">
        <w:rPr>
          <w:rFonts w:cs="Times New Roman"/>
          <w:sz w:val="24"/>
          <w:szCs w:val="24"/>
        </w:rPr>
        <w:t>环境下数据</w:t>
      </w:r>
      <w:r w:rsidR="00FC2CD2">
        <w:rPr>
          <w:rFonts w:cs="Times New Roman" w:hint="eastAsia"/>
          <w:sz w:val="24"/>
          <w:szCs w:val="24"/>
        </w:rPr>
        <w:t>获取难、数据量</w:t>
      </w:r>
      <w:r w:rsidRPr="009B75B5">
        <w:rPr>
          <w:rFonts w:cs="Times New Roman"/>
          <w:sz w:val="24"/>
          <w:szCs w:val="24"/>
        </w:rPr>
        <w:t>少的难题，提高</w:t>
      </w:r>
      <w:r w:rsidRPr="009B75B5">
        <w:rPr>
          <w:rFonts w:cs="Times New Roman" w:hint="eastAsia"/>
          <w:sz w:val="24"/>
          <w:szCs w:val="24"/>
        </w:rPr>
        <w:t>预测进度和</w:t>
      </w:r>
      <w:r w:rsidRPr="009B75B5">
        <w:rPr>
          <w:rFonts w:cs="Times New Roman"/>
          <w:sz w:val="24"/>
          <w:szCs w:val="24"/>
        </w:rPr>
        <w:t>灾害预警精度。</w:t>
      </w:r>
    </w:p>
    <w:p w14:paraId="4B7E029F" w14:textId="284074BE" w:rsidR="00FC2A09" w:rsidRPr="0084274B" w:rsidRDefault="00830A1A" w:rsidP="00054FA5">
      <w:pPr>
        <w:widowControl/>
        <w:jc w:val="center"/>
        <w:rPr>
          <w:rFonts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1EBCCD27" wp14:editId="41222A63">
            <wp:extent cx="5274310" cy="14947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16C5" w14:textId="75468EEF" w:rsidR="00550B64" w:rsidRPr="00F30ED8" w:rsidRDefault="00054FA5" w:rsidP="00FC2A09">
      <w:pPr>
        <w:pStyle w:val="a3"/>
        <w:widowControl/>
        <w:numPr>
          <w:ilvl w:val="0"/>
          <w:numId w:val="4"/>
        </w:numPr>
        <w:ind w:firstLineChars="0"/>
        <w:jc w:val="left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EaCloud</w:t>
      </w:r>
      <w:proofErr w:type="spellEnd"/>
      <w:r w:rsidR="00550B64" w:rsidRPr="00F30ED8">
        <w:rPr>
          <w:rFonts w:cs="Times New Roman"/>
          <w:sz w:val="24"/>
          <w:szCs w:val="24"/>
        </w:rPr>
        <w:t>-BIM</w:t>
      </w:r>
    </w:p>
    <w:p w14:paraId="05962F13" w14:textId="53CF9A1F" w:rsidR="00353740" w:rsidRDefault="0084274B" w:rsidP="00353740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基于5G的实时建筑信息模型云平台。</w:t>
      </w:r>
      <w:proofErr w:type="spellStart"/>
      <w:r w:rsidR="00054FA5">
        <w:rPr>
          <w:rFonts w:cs="Times New Roman"/>
          <w:sz w:val="24"/>
          <w:szCs w:val="24"/>
        </w:rPr>
        <w:t>EaCloud</w:t>
      </w:r>
      <w:proofErr w:type="spellEnd"/>
      <w:r w:rsidR="003F0557" w:rsidRPr="00F30ED8">
        <w:rPr>
          <w:rFonts w:cs="Times New Roman"/>
          <w:sz w:val="24"/>
          <w:szCs w:val="24"/>
        </w:rPr>
        <w:t>-BIM</w:t>
      </w:r>
      <w:r w:rsidR="003F0557">
        <w:rPr>
          <w:rFonts w:cs="Times New Roman" w:hint="eastAsia"/>
          <w:sz w:val="24"/>
          <w:szCs w:val="24"/>
        </w:rPr>
        <w:t>云平台提供工程数据采集、云端</w:t>
      </w:r>
      <w:r w:rsidR="003F0557" w:rsidRPr="002A2616">
        <w:rPr>
          <w:rFonts w:cs="Times New Roman"/>
          <w:sz w:val="24"/>
          <w:szCs w:val="24"/>
        </w:rPr>
        <w:t>建筑信息模型</w:t>
      </w:r>
      <w:r w:rsidR="003F0557">
        <w:rPr>
          <w:rFonts w:cs="Times New Roman" w:hint="eastAsia"/>
          <w:sz w:val="24"/>
          <w:szCs w:val="24"/>
        </w:rPr>
        <w:t>BIM同步、远程协同办公</w:t>
      </w:r>
      <w:r w:rsidR="00E106A0">
        <w:rPr>
          <w:rFonts w:cs="Times New Roman" w:hint="eastAsia"/>
          <w:sz w:val="24"/>
          <w:szCs w:val="24"/>
        </w:rPr>
        <w:t>等一体化服务，</w:t>
      </w:r>
      <w:r w:rsidR="00E106A0" w:rsidRPr="002A2616">
        <w:rPr>
          <w:rFonts w:cs="Times New Roman"/>
          <w:sz w:val="24"/>
          <w:szCs w:val="24"/>
        </w:rPr>
        <w:t>完成实测实量、质量控制和</w:t>
      </w:r>
      <w:r w:rsidR="00E106A0">
        <w:rPr>
          <w:rFonts w:cs="Times New Roman" w:hint="eastAsia"/>
          <w:sz w:val="24"/>
          <w:szCs w:val="24"/>
        </w:rPr>
        <w:t>实时</w:t>
      </w:r>
      <w:r w:rsidR="00E106A0" w:rsidRPr="002A2616">
        <w:rPr>
          <w:rFonts w:cs="Times New Roman"/>
          <w:sz w:val="24"/>
          <w:szCs w:val="24"/>
        </w:rPr>
        <w:t>灾害预警等功能。</w:t>
      </w:r>
    </w:p>
    <w:p w14:paraId="4653B198" w14:textId="4BCB6E78" w:rsidR="0084274B" w:rsidRPr="0084274B" w:rsidRDefault="00830A1A" w:rsidP="00054FA5">
      <w:pPr>
        <w:spacing w:line="360" w:lineRule="auto"/>
        <w:ind w:firstLineChars="200" w:firstLine="480"/>
        <w:jc w:val="center"/>
        <w:rPr>
          <w:rFonts w:cs="Times New Roman" w:hint="eastAsia"/>
          <w:sz w:val="24"/>
          <w:szCs w:val="24"/>
        </w:rPr>
      </w:pPr>
      <w:r w:rsidRPr="00D318A3">
        <w:rPr>
          <w:noProof/>
          <w:sz w:val="24"/>
          <w:szCs w:val="24"/>
        </w:rPr>
        <w:drawing>
          <wp:inline distT="0" distB="0" distL="0" distR="0" wp14:anchorId="08F16CE9" wp14:editId="30EBC930">
            <wp:extent cx="4416593" cy="278170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91" cy="28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7196" w14:textId="011A6E14" w:rsidR="00550B64" w:rsidRPr="00F30ED8" w:rsidRDefault="00054FA5" w:rsidP="00FC2A09">
      <w:pPr>
        <w:pStyle w:val="a3"/>
        <w:widowControl/>
        <w:numPr>
          <w:ilvl w:val="0"/>
          <w:numId w:val="4"/>
        </w:numPr>
        <w:ind w:firstLineChars="0"/>
        <w:jc w:val="left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EaCloud</w:t>
      </w:r>
      <w:proofErr w:type="spellEnd"/>
      <w:r w:rsidR="00550B64" w:rsidRPr="00F30ED8">
        <w:rPr>
          <w:rFonts w:cs="Times New Roman"/>
          <w:sz w:val="24"/>
          <w:szCs w:val="24"/>
        </w:rPr>
        <w:t>-View</w:t>
      </w:r>
    </w:p>
    <w:p w14:paraId="6A64F3F3" w14:textId="0F886835" w:rsidR="00830A1A" w:rsidRDefault="0084274B" w:rsidP="003D6ECA">
      <w:pPr>
        <w:widowControl/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cs="Times New Roman" w:hint="eastAsia"/>
          <w:sz w:val="24"/>
          <w:szCs w:val="24"/>
        </w:rPr>
        <w:t>首个</w:t>
      </w:r>
      <w:r w:rsidRPr="002A2616">
        <w:rPr>
          <w:rFonts w:cs="Times New Roman"/>
          <w:sz w:val="24"/>
          <w:szCs w:val="24"/>
        </w:rPr>
        <w:t>基于云渲染</w:t>
      </w:r>
      <w:r>
        <w:rPr>
          <w:rFonts w:cs="Times New Roman" w:hint="eastAsia"/>
          <w:sz w:val="24"/>
          <w:szCs w:val="24"/>
        </w:rPr>
        <w:t>技术实现</w:t>
      </w:r>
      <w:r w:rsidRPr="002A2616">
        <w:rPr>
          <w:rFonts w:cs="Times New Roman"/>
          <w:sz w:val="24"/>
          <w:szCs w:val="24"/>
        </w:rPr>
        <w:t>三维超大模型</w:t>
      </w:r>
      <w:r>
        <w:rPr>
          <w:rFonts w:cs="Times New Roman" w:hint="eastAsia"/>
          <w:sz w:val="24"/>
          <w:szCs w:val="24"/>
        </w:rPr>
        <w:t>流畅展示的交互</w:t>
      </w:r>
      <w:r w:rsidRPr="002A2616">
        <w:rPr>
          <w:rFonts w:cs="Times New Roman"/>
          <w:sz w:val="24"/>
          <w:szCs w:val="24"/>
        </w:rPr>
        <w:t>可视化平台</w:t>
      </w:r>
      <w:r>
        <w:rPr>
          <w:rFonts w:cs="Times New Roman" w:hint="eastAsia"/>
          <w:sz w:val="24"/>
          <w:szCs w:val="24"/>
        </w:rPr>
        <w:t>。该平台</w:t>
      </w:r>
      <w:r w:rsidRPr="002A2616">
        <w:rPr>
          <w:rFonts w:cs="Times New Roman"/>
          <w:sz w:val="24"/>
          <w:szCs w:val="24"/>
        </w:rPr>
        <w:t>基于云渲染技术和5G通讯技术让客户在</w:t>
      </w:r>
      <w:r>
        <w:rPr>
          <w:rFonts w:cs="Times New Roman"/>
          <w:sz w:val="24"/>
          <w:szCs w:val="24"/>
        </w:rPr>
        <w:t>廉价</w:t>
      </w:r>
      <w:r w:rsidRPr="002A2616">
        <w:rPr>
          <w:rFonts w:cs="Times New Roman"/>
          <w:sz w:val="24"/>
          <w:szCs w:val="24"/>
        </w:rPr>
        <w:t>终端也能</w:t>
      </w:r>
      <w:r w:rsidR="009C5253">
        <w:rPr>
          <w:rFonts w:cs="Times New Roman" w:hint="eastAsia"/>
          <w:sz w:val="24"/>
          <w:szCs w:val="24"/>
        </w:rPr>
        <w:t>流畅</w:t>
      </w:r>
      <w:r w:rsidRPr="002A2616">
        <w:rPr>
          <w:rFonts w:cs="Times New Roman"/>
          <w:sz w:val="24"/>
          <w:szCs w:val="24"/>
        </w:rPr>
        <w:t>的查看三维超大模型。</w:t>
      </w:r>
      <w:r w:rsidRPr="00D318A3">
        <w:rPr>
          <w:rFonts w:ascii="宋体" w:hAnsi="宋体"/>
          <w:sz w:val="24"/>
          <w:szCs w:val="24"/>
        </w:rPr>
        <w:t>。</w:t>
      </w:r>
    </w:p>
    <w:p w14:paraId="69E7241C" w14:textId="77777777" w:rsidR="006654E7" w:rsidRDefault="006654E7">
      <w:pPr>
        <w:widowControl/>
        <w:jc w:val="left"/>
        <w:rPr>
          <w:noProof/>
        </w:rPr>
      </w:pPr>
    </w:p>
    <w:p w14:paraId="566CFCC4" w14:textId="5B97CED8" w:rsidR="003E6242" w:rsidRDefault="00830A1A" w:rsidP="006654E7">
      <w:pPr>
        <w:widowControl/>
        <w:jc w:val="center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40F154" wp14:editId="6F0F57AD">
            <wp:extent cx="3200400" cy="2565564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4" r="5242"/>
                    <a:stretch/>
                  </pic:blipFill>
                  <pic:spPr bwMode="auto">
                    <a:xfrm>
                      <a:off x="0" y="0"/>
                      <a:ext cx="3211137" cy="257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6242">
        <w:rPr>
          <w:rFonts w:cs="Times New Roman"/>
          <w:sz w:val="24"/>
          <w:szCs w:val="24"/>
        </w:rPr>
        <w:br w:type="page"/>
      </w:r>
    </w:p>
    <w:p w14:paraId="7F5B10F0" w14:textId="51C3C68C" w:rsidR="00FC40AE" w:rsidRPr="00FC2A09" w:rsidRDefault="00441405" w:rsidP="00FC2A09">
      <w:pPr>
        <w:pStyle w:val="a3"/>
        <w:numPr>
          <w:ilvl w:val="0"/>
          <w:numId w:val="5"/>
        </w:numPr>
        <w:ind w:firstLineChars="0"/>
        <w:rPr>
          <w:rFonts w:cs="Times New Roman"/>
          <w:sz w:val="24"/>
          <w:szCs w:val="24"/>
        </w:rPr>
      </w:pPr>
      <w:r w:rsidRPr="00FC2A09">
        <w:rPr>
          <w:rFonts w:cs="Times New Roman" w:hint="eastAsia"/>
          <w:sz w:val="24"/>
          <w:szCs w:val="24"/>
        </w:rPr>
        <w:lastRenderedPageBreak/>
        <w:t>核心技术</w:t>
      </w:r>
    </w:p>
    <w:p w14:paraId="1AB183AF" w14:textId="31E95FFC" w:rsidR="00FC40AE" w:rsidRDefault="00BF778E" w:rsidP="00FC40AE">
      <w:pPr>
        <w:spacing w:line="360" w:lineRule="auto"/>
        <w:rPr>
          <w:rFonts w:cs="Times New Roman"/>
          <w:sz w:val="24"/>
          <w:szCs w:val="24"/>
        </w:rPr>
      </w:pPr>
      <w:r>
        <w:rPr>
          <w:rFonts w:hint="eastAsia"/>
          <w:b/>
          <w:sz w:val="24"/>
          <w:szCs w:val="24"/>
        </w:rPr>
        <w:t>1.</w:t>
      </w:r>
      <w:r w:rsidRPr="00D318A3">
        <w:rPr>
          <w:rFonts w:hint="eastAsia"/>
          <w:b/>
          <w:sz w:val="24"/>
          <w:szCs w:val="24"/>
        </w:rPr>
        <w:t>先进</w:t>
      </w:r>
      <w:r w:rsidRPr="00D318A3">
        <w:rPr>
          <w:b/>
          <w:sz w:val="24"/>
          <w:szCs w:val="24"/>
        </w:rPr>
        <w:t>的多物理场耦合作用下材料</w:t>
      </w:r>
      <w:r w:rsidRPr="00D318A3">
        <w:rPr>
          <w:rFonts w:hint="eastAsia"/>
          <w:b/>
          <w:sz w:val="24"/>
          <w:szCs w:val="24"/>
        </w:rPr>
        <w:t>变形</w:t>
      </w:r>
      <w:r w:rsidRPr="00D318A3">
        <w:rPr>
          <w:b/>
          <w:sz w:val="24"/>
          <w:szCs w:val="24"/>
        </w:rPr>
        <w:t>、破碎仿真算法</w:t>
      </w:r>
    </w:p>
    <w:p w14:paraId="118C6781" w14:textId="2936A668" w:rsidR="006A36D4" w:rsidRDefault="00BF778E" w:rsidP="006A36D4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D318A3">
        <w:rPr>
          <w:rFonts w:cs="Times New Roman"/>
          <w:sz w:val="24"/>
          <w:szCs w:val="24"/>
        </w:rPr>
        <w:t>有限无网格算法、自适应子网格法、缝尖应力点插值法</w:t>
      </w:r>
      <w:r>
        <w:rPr>
          <w:rFonts w:cs="Times New Roman" w:hint="eastAsia"/>
          <w:sz w:val="24"/>
          <w:szCs w:val="24"/>
        </w:rPr>
        <w:t>的先进的数值仿真算法</w:t>
      </w:r>
      <w:r w:rsidRPr="00D318A3">
        <w:rPr>
          <w:rFonts w:cs="Times New Roman"/>
          <w:sz w:val="24"/>
          <w:szCs w:val="24"/>
        </w:rPr>
        <w:t>，实现三维复杂裂缝沟通溶洞快速精确模拟。能快速模拟缝、洞等非连续结构。</w:t>
      </w:r>
      <w:r w:rsidR="004F3BDA">
        <w:rPr>
          <w:rFonts w:cs="Times New Roman" w:hint="eastAsia"/>
          <w:sz w:val="24"/>
          <w:szCs w:val="24"/>
        </w:rPr>
        <w:t>提供</w:t>
      </w:r>
      <w:r w:rsidRPr="00D318A3">
        <w:rPr>
          <w:rFonts w:cs="Times New Roman"/>
          <w:sz w:val="24"/>
          <w:szCs w:val="24"/>
        </w:rPr>
        <w:t>稳定</w:t>
      </w:r>
      <w:r>
        <w:rPr>
          <w:rFonts w:cs="Times New Roman" w:hint="eastAsia"/>
          <w:sz w:val="24"/>
          <w:szCs w:val="24"/>
        </w:rPr>
        <w:t>的</w:t>
      </w:r>
      <w:r w:rsidRPr="00D318A3">
        <w:rPr>
          <w:rFonts w:cs="Times New Roman"/>
          <w:sz w:val="24"/>
          <w:szCs w:val="24"/>
        </w:rPr>
        <w:t>多裂缝</w:t>
      </w:r>
      <w:r>
        <w:rPr>
          <w:rFonts w:cs="Times New Roman" w:hint="eastAsia"/>
          <w:sz w:val="24"/>
          <w:szCs w:val="24"/>
        </w:rPr>
        <w:t>和</w:t>
      </w:r>
      <w:r w:rsidRPr="00D318A3">
        <w:rPr>
          <w:rFonts w:cs="Times New Roman"/>
          <w:sz w:val="24"/>
          <w:szCs w:val="24"/>
        </w:rPr>
        <w:t>溶洞交叉模拟。精确</w:t>
      </w:r>
      <w:r>
        <w:rPr>
          <w:rFonts w:cs="Times New Roman" w:hint="eastAsia"/>
          <w:sz w:val="24"/>
          <w:szCs w:val="24"/>
        </w:rPr>
        <w:t>模拟</w:t>
      </w:r>
      <w:r w:rsidRPr="00D318A3">
        <w:rPr>
          <w:rFonts w:cs="Times New Roman"/>
          <w:sz w:val="24"/>
          <w:szCs w:val="24"/>
        </w:rPr>
        <w:t>缝洞耦合作用下人工裂缝转向，精确求解裂缝尖端应力</w:t>
      </w:r>
      <w:r>
        <w:rPr>
          <w:rFonts w:cs="Times New Roman" w:hint="eastAsia"/>
          <w:sz w:val="24"/>
          <w:szCs w:val="24"/>
        </w:rPr>
        <w:t>。</w:t>
      </w:r>
    </w:p>
    <w:p w14:paraId="79BA3C51" w14:textId="3BBF0487" w:rsidR="00873F06" w:rsidRDefault="00A16EF7" w:rsidP="007045F0">
      <w:pPr>
        <w:spacing w:line="360" w:lineRule="auto"/>
        <w:ind w:firstLineChars="200" w:firstLine="420"/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AF4CFD" wp14:editId="254CE2D0">
            <wp:extent cx="5274310" cy="29178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D8F07" w14:textId="77777777" w:rsidR="00873F06" w:rsidRDefault="00873F06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4CD0FDB0" w14:textId="7E5FBED7" w:rsidR="00165779" w:rsidRDefault="00165779" w:rsidP="006A36D4">
      <w:pPr>
        <w:spacing w:line="360" w:lineRule="auto"/>
        <w:ind w:firstLineChars="200" w:firstLine="480"/>
        <w:rPr>
          <w:b/>
          <w:sz w:val="24"/>
          <w:szCs w:val="24"/>
        </w:rPr>
      </w:pPr>
      <w:r>
        <w:rPr>
          <w:rFonts w:cs="Times New Roman" w:hint="eastAsia"/>
          <w:sz w:val="24"/>
          <w:szCs w:val="24"/>
        </w:rPr>
        <w:lastRenderedPageBreak/>
        <w:t>2.</w:t>
      </w:r>
      <w:r w:rsidRPr="00165779">
        <w:rPr>
          <w:b/>
          <w:sz w:val="24"/>
          <w:szCs w:val="24"/>
        </w:rPr>
        <w:t xml:space="preserve"> </w:t>
      </w:r>
      <w:r w:rsidRPr="00D318A3">
        <w:rPr>
          <w:b/>
          <w:sz w:val="24"/>
          <w:szCs w:val="24"/>
        </w:rPr>
        <w:t>仿真驱动的大数据分析算法</w:t>
      </w:r>
    </w:p>
    <w:p w14:paraId="583771D3" w14:textId="6136ACE8" w:rsidR="00165779" w:rsidRDefault="00165779" w:rsidP="00165779">
      <w:pPr>
        <w:adjustRightInd w:val="0"/>
        <w:snapToGrid w:val="0"/>
        <w:spacing w:line="360" w:lineRule="auto"/>
        <w:ind w:firstLine="480"/>
        <w:rPr>
          <w:rFonts w:cs="Times New Roman"/>
          <w:sz w:val="24"/>
          <w:szCs w:val="24"/>
        </w:rPr>
      </w:pPr>
      <w:r w:rsidRPr="00D318A3">
        <w:rPr>
          <w:rFonts w:cs="Times New Roman" w:hint="eastAsia"/>
          <w:sz w:val="24"/>
          <w:szCs w:val="24"/>
        </w:rPr>
        <w:t>基于仿真驱动大数据</w:t>
      </w:r>
      <w:r w:rsidRPr="00D318A3">
        <w:rPr>
          <w:rFonts w:cs="Times New Roman"/>
          <w:sz w:val="24"/>
          <w:szCs w:val="24"/>
        </w:rPr>
        <w:t>分析方法，</w:t>
      </w:r>
      <w:r w:rsidRPr="00D318A3">
        <w:rPr>
          <w:rFonts w:cs="Times New Roman" w:hint="eastAsia"/>
          <w:sz w:val="24"/>
          <w:szCs w:val="24"/>
        </w:rPr>
        <w:t>基于</w:t>
      </w:r>
      <w:r w:rsidRPr="00D318A3">
        <w:rPr>
          <w:rFonts w:cs="Times New Roman"/>
          <w:sz w:val="24"/>
          <w:szCs w:val="24"/>
        </w:rPr>
        <w:t>机器学习算法</w:t>
      </w:r>
      <w:r w:rsidRPr="00D318A3">
        <w:rPr>
          <w:rFonts w:cs="Times New Roman" w:hint="eastAsia"/>
          <w:sz w:val="24"/>
          <w:szCs w:val="24"/>
        </w:rPr>
        <w:t>和</w:t>
      </w:r>
      <w:r w:rsidRPr="00D318A3">
        <w:rPr>
          <w:rFonts w:cs="Times New Roman"/>
          <w:sz w:val="24"/>
          <w:szCs w:val="24"/>
        </w:rPr>
        <w:t>反演算法</w:t>
      </w:r>
      <w:r w:rsidR="00946173">
        <w:rPr>
          <w:rFonts w:cs="Times New Roman" w:hint="eastAsia"/>
          <w:sz w:val="24"/>
          <w:szCs w:val="24"/>
        </w:rPr>
        <w:t>建立综合</w:t>
      </w:r>
      <w:r w:rsidRPr="00D318A3">
        <w:rPr>
          <w:rFonts w:cs="Times New Roman" w:hint="eastAsia"/>
          <w:sz w:val="24"/>
          <w:szCs w:val="24"/>
        </w:rPr>
        <w:t>大数据库，</w:t>
      </w:r>
      <w:r w:rsidRPr="00D318A3">
        <w:rPr>
          <w:rFonts w:cs="Times New Roman"/>
          <w:sz w:val="24"/>
          <w:szCs w:val="24"/>
        </w:rPr>
        <w:t>用于</w:t>
      </w:r>
      <w:r w:rsidRPr="00D318A3">
        <w:rPr>
          <w:rFonts w:cs="Times New Roman" w:hint="eastAsia"/>
          <w:sz w:val="24"/>
          <w:szCs w:val="24"/>
        </w:rPr>
        <w:t>解决极端环境</w:t>
      </w:r>
      <w:proofErr w:type="gramStart"/>
      <w:r w:rsidRPr="00D318A3">
        <w:rPr>
          <w:rFonts w:cs="Times New Roman" w:hint="eastAsia"/>
          <w:sz w:val="24"/>
          <w:szCs w:val="24"/>
        </w:rPr>
        <w:t>下数据</w:t>
      </w:r>
      <w:proofErr w:type="gramEnd"/>
      <w:r w:rsidRPr="00D318A3">
        <w:rPr>
          <w:rFonts w:cs="Times New Roman" w:hint="eastAsia"/>
          <w:sz w:val="24"/>
          <w:szCs w:val="24"/>
        </w:rPr>
        <w:t>少的难题，提高</w:t>
      </w:r>
      <w:r>
        <w:rPr>
          <w:rFonts w:cs="Times New Roman" w:hint="eastAsia"/>
          <w:sz w:val="24"/>
          <w:szCs w:val="24"/>
        </w:rPr>
        <w:t>工程预测激素和</w:t>
      </w:r>
      <w:r w:rsidRPr="00D318A3">
        <w:rPr>
          <w:rFonts w:cs="Times New Roman" w:hint="eastAsia"/>
          <w:sz w:val="24"/>
          <w:szCs w:val="24"/>
        </w:rPr>
        <w:t>灾害预警精度。</w:t>
      </w:r>
    </w:p>
    <w:p w14:paraId="5D6777EC" w14:textId="27971490" w:rsidR="0084274B" w:rsidRDefault="0084274B" w:rsidP="007045F0">
      <w:pPr>
        <w:adjustRightInd w:val="0"/>
        <w:snapToGrid w:val="0"/>
        <w:spacing w:line="360" w:lineRule="auto"/>
        <w:ind w:firstLine="480"/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B739C4" wp14:editId="5E2FD16B">
            <wp:extent cx="4367506" cy="200205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28" cy="20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C92FB" w14:textId="77777777" w:rsidR="00873F06" w:rsidRPr="00D318A3" w:rsidRDefault="00873F06" w:rsidP="00165779">
      <w:pPr>
        <w:adjustRightInd w:val="0"/>
        <w:snapToGrid w:val="0"/>
        <w:spacing w:line="360" w:lineRule="auto"/>
        <w:ind w:firstLine="480"/>
        <w:rPr>
          <w:rFonts w:cs="Times New Roman"/>
          <w:sz w:val="24"/>
          <w:szCs w:val="24"/>
        </w:rPr>
      </w:pPr>
    </w:p>
    <w:p w14:paraId="701F0112" w14:textId="6130F81C" w:rsidR="00165779" w:rsidRPr="00D318A3" w:rsidRDefault="00165779" w:rsidP="00165779">
      <w:pPr>
        <w:pStyle w:val="a3"/>
        <w:adjustRightInd w:val="0"/>
        <w:snapToGrid w:val="0"/>
        <w:spacing w:beforeLines="50" w:before="156" w:afterLines="50" w:after="156" w:line="360" w:lineRule="auto"/>
        <w:ind w:left="360" w:firstLineChars="0" w:firstLine="0"/>
        <w:rPr>
          <w:b/>
          <w:sz w:val="24"/>
          <w:szCs w:val="24"/>
        </w:rPr>
      </w:pPr>
      <w:r>
        <w:rPr>
          <w:rFonts w:cs="Times New Roman" w:hint="eastAsia"/>
          <w:sz w:val="24"/>
          <w:szCs w:val="24"/>
        </w:rPr>
        <w:t>3.</w:t>
      </w:r>
      <w:r w:rsidRPr="00165779">
        <w:rPr>
          <w:rFonts w:hint="eastAsia"/>
          <w:b/>
          <w:sz w:val="24"/>
          <w:szCs w:val="24"/>
        </w:rPr>
        <w:t xml:space="preserve"> </w:t>
      </w:r>
      <w:r w:rsidRPr="00D318A3">
        <w:rPr>
          <w:rFonts w:hint="eastAsia"/>
          <w:b/>
          <w:sz w:val="24"/>
          <w:szCs w:val="24"/>
        </w:rPr>
        <w:t>基于</w:t>
      </w:r>
      <w:r w:rsidRPr="00D318A3">
        <w:rPr>
          <w:b/>
          <w:sz w:val="24"/>
          <w:szCs w:val="24"/>
        </w:rPr>
        <w:t>云渲染</w:t>
      </w:r>
      <w:r w:rsidRPr="00D318A3">
        <w:rPr>
          <w:rFonts w:hint="eastAsia"/>
          <w:b/>
          <w:sz w:val="24"/>
          <w:szCs w:val="24"/>
        </w:rPr>
        <w:t>的</w:t>
      </w:r>
      <w:r w:rsidRPr="00B74B35">
        <w:rPr>
          <w:rFonts w:hint="eastAsia"/>
          <w:b/>
          <w:sz w:val="24"/>
          <w:szCs w:val="24"/>
        </w:rPr>
        <w:t>超大三维工程</w:t>
      </w:r>
      <w:r w:rsidRPr="00B74B35">
        <w:rPr>
          <w:b/>
          <w:sz w:val="24"/>
          <w:szCs w:val="24"/>
        </w:rPr>
        <w:t>模型</w:t>
      </w:r>
      <w:r>
        <w:rPr>
          <w:rFonts w:hint="eastAsia"/>
          <w:b/>
          <w:sz w:val="24"/>
          <w:szCs w:val="24"/>
        </w:rPr>
        <w:t>交互</w:t>
      </w:r>
      <w:r w:rsidRPr="00D318A3">
        <w:rPr>
          <w:b/>
          <w:sz w:val="24"/>
          <w:szCs w:val="24"/>
        </w:rPr>
        <w:t>可视</w:t>
      </w:r>
      <w:r>
        <w:rPr>
          <w:rFonts w:hint="eastAsia"/>
          <w:b/>
          <w:sz w:val="24"/>
          <w:szCs w:val="24"/>
        </w:rPr>
        <w:t>化技术</w:t>
      </w:r>
    </w:p>
    <w:p w14:paraId="713A373B" w14:textId="38BDA17F" w:rsidR="009F115B" w:rsidRDefault="00054FA5" w:rsidP="009F115B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proofErr w:type="spellStart"/>
      <w:r>
        <w:rPr>
          <w:rFonts w:ascii="宋体" w:hAnsi="宋体"/>
          <w:sz w:val="24"/>
          <w:szCs w:val="24"/>
        </w:rPr>
        <w:t>EaCloud</w:t>
      </w:r>
      <w:proofErr w:type="spellEnd"/>
      <w:r w:rsidR="009F115B" w:rsidRPr="00D318A3">
        <w:rPr>
          <w:rFonts w:ascii="宋体" w:hAnsi="宋体"/>
          <w:sz w:val="24"/>
          <w:szCs w:val="24"/>
        </w:rPr>
        <w:t>-View</w:t>
      </w:r>
      <w:r w:rsidR="009F115B" w:rsidRPr="00D318A3">
        <w:rPr>
          <w:rFonts w:ascii="宋体" w:hAnsi="宋体" w:hint="eastAsia"/>
          <w:sz w:val="24"/>
          <w:szCs w:val="24"/>
        </w:rPr>
        <w:t>可视化平台框架</w:t>
      </w:r>
      <w:r w:rsidR="009F115B" w:rsidRPr="00D318A3">
        <w:rPr>
          <w:rFonts w:ascii="宋体" w:hAnsi="宋体"/>
          <w:sz w:val="24"/>
          <w:szCs w:val="24"/>
        </w:rPr>
        <w:t>，</w:t>
      </w:r>
      <w:r w:rsidR="009F115B" w:rsidRPr="00D318A3">
        <w:rPr>
          <w:rFonts w:ascii="宋体" w:hAnsi="宋体" w:hint="eastAsia"/>
          <w:sz w:val="24"/>
          <w:szCs w:val="24"/>
        </w:rPr>
        <w:t>开创性的开发</w:t>
      </w:r>
      <w:r w:rsidR="009F115B" w:rsidRPr="00D318A3">
        <w:rPr>
          <w:rFonts w:ascii="宋体" w:hAnsi="宋体"/>
          <w:sz w:val="24"/>
          <w:szCs w:val="24"/>
        </w:rPr>
        <w:t>了</w:t>
      </w:r>
      <w:r w:rsidR="009F115B" w:rsidRPr="00D318A3">
        <w:rPr>
          <w:rFonts w:ascii="宋体" w:hAnsi="宋体" w:hint="eastAsia"/>
          <w:sz w:val="24"/>
          <w:szCs w:val="24"/>
        </w:rPr>
        <w:t>超大三维工程</w:t>
      </w:r>
      <w:r w:rsidR="009F115B" w:rsidRPr="00D318A3">
        <w:rPr>
          <w:rFonts w:ascii="宋体" w:hAnsi="宋体"/>
          <w:sz w:val="24"/>
          <w:szCs w:val="24"/>
        </w:rPr>
        <w:t>模型</w:t>
      </w:r>
      <w:r w:rsidR="009F115B" w:rsidRPr="00D318A3">
        <w:rPr>
          <w:rFonts w:ascii="宋体" w:hAnsi="宋体" w:hint="eastAsia"/>
          <w:sz w:val="24"/>
          <w:szCs w:val="24"/>
        </w:rPr>
        <w:t>云渲染技术</w:t>
      </w:r>
      <w:r w:rsidR="009F115B">
        <w:rPr>
          <w:rFonts w:ascii="宋体" w:hAnsi="宋体" w:hint="eastAsia"/>
          <w:sz w:val="24"/>
          <w:szCs w:val="24"/>
        </w:rPr>
        <w:t>。用户</w:t>
      </w:r>
      <w:r w:rsidR="009F115B" w:rsidRPr="00D318A3">
        <w:rPr>
          <w:rFonts w:ascii="宋体" w:hAnsi="宋体"/>
          <w:sz w:val="24"/>
          <w:szCs w:val="24"/>
        </w:rPr>
        <w:t>通过手机，</w:t>
      </w:r>
      <w:r w:rsidR="009F115B" w:rsidRPr="00D318A3">
        <w:rPr>
          <w:rFonts w:ascii="宋体" w:hAnsi="宋体"/>
          <w:sz w:val="24"/>
          <w:szCs w:val="24"/>
        </w:rPr>
        <w:t>iPad</w:t>
      </w:r>
      <w:r w:rsidR="009F115B" w:rsidRPr="00D318A3">
        <w:rPr>
          <w:rFonts w:ascii="宋体" w:hAnsi="宋体"/>
          <w:sz w:val="24"/>
          <w:szCs w:val="24"/>
        </w:rPr>
        <w:t>等</w:t>
      </w:r>
      <w:r w:rsidR="009F115B">
        <w:rPr>
          <w:rFonts w:ascii="宋体" w:hAnsi="宋体"/>
          <w:sz w:val="24"/>
          <w:szCs w:val="24"/>
        </w:rPr>
        <w:t>廉价</w:t>
      </w:r>
      <w:r w:rsidR="009F115B" w:rsidRPr="00D318A3">
        <w:rPr>
          <w:rFonts w:ascii="宋体" w:hAnsi="宋体"/>
          <w:sz w:val="24"/>
          <w:szCs w:val="24"/>
        </w:rPr>
        <w:t>设备也能流畅、高清的查看</w:t>
      </w:r>
      <w:r w:rsidR="009F115B" w:rsidRPr="00D318A3">
        <w:rPr>
          <w:rFonts w:ascii="宋体" w:hAnsi="宋体" w:hint="eastAsia"/>
          <w:sz w:val="24"/>
          <w:szCs w:val="24"/>
        </w:rPr>
        <w:t>超大三维工程</w:t>
      </w:r>
      <w:r w:rsidR="009F115B" w:rsidRPr="00D318A3">
        <w:rPr>
          <w:rFonts w:ascii="宋体" w:hAnsi="宋体"/>
          <w:sz w:val="24"/>
          <w:szCs w:val="24"/>
        </w:rPr>
        <w:t>模型</w:t>
      </w:r>
      <w:r w:rsidR="009F115B" w:rsidRPr="00D318A3">
        <w:rPr>
          <w:rFonts w:ascii="宋体" w:hAnsi="宋体" w:hint="eastAsia"/>
          <w:sz w:val="24"/>
          <w:szCs w:val="24"/>
        </w:rPr>
        <w:t>。</w:t>
      </w:r>
    </w:p>
    <w:p w14:paraId="74E70890" w14:textId="187025FB" w:rsidR="00873F06" w:rsidRDefault="00873F06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2B22082" w14:textId="22781C6B" w:rsidR="005E7342" w:rsidRPr="009B3EFC" w:rsidRDefault="005E7342" w:rsidP="005E7342">
      <w:pPr>
        <w:pStyle w:val="a3"/>
        <w:ind w:left="360" w:firstLineChars="0" w:firstLine="0"/>
        <w:rPr>
          <w:rFonts w:cs="Times New Roman"/>
          <w:sz w:val="24"/>
          <w:szCs w:val="24"/>
        </w:rPr>
      </w:pPr>
      <w:r w:rsidRPr="009B3EFC">
        <w:rPr>
          <w:rFonts w:cs="Times New Roman"/>
          <w:sz w:val="24"/>
          <w:szCs w:val="24"/>
        </w:rPr>
        <w:lastRenderedPageBreak/>
        <w:t>About us</w:t>
      </w:r>
    </w:p>
    <w:p w14:paraId="18F48259" w14:textId="77777777" w:rsidR="005E7342" w:rsidRPr="009B3EFC" w:rsidRDefault="005E7342" w:rsidP="005E7342">
      <w:pPr>
        <w:pStyle w:val="a3"/>
        <w:ind w:left="360" w:firstLineChars="0" w:firstLine="0"/>
        <w:rPr>
          <w:rFonts w:cs="Times New Roman"/>
          <w:sz w:val="24"/>
          <w:szCs w:val="24"/>
        </w:rPr>
      </w:pPr>
      <w:r w:rsidRPr="009B3EFC">
        <w:rPr>
          <w:rFonts w:cs="Times New Roman" w:hint="eastAsia"/>
          <w:sz w:val="24"/>
          <w:szCs w:val="24"/>
        </w:rPr>
        <w:t>武汉陆刻科技有限公司成立于</w:t>
      </w:r>
      <w:r w:rsidRPr="009B3EFC">
        <w:rPr>
          <w:rFonts w:cs="Times New Roman"/>
          <w:sz w:val="24"/>
          <w:szCs w:val="24"/>
        </w:rPr>
        <w:t>2016</w:t>
      </w:r>
      <w:r w:rsidRPr="009B3EFC">
        <w:rPr>
          <w:rFonts w:cs="Times New Roman" w:hint="eastAsia"/>
          <w:sz w:val="24"/>
          <w:szCs w:val="24"/>
        </w:rPr>
        <w:t>年，</w:t>
      </w:r>
      <w:r w:rsidRPr="009B3EFC">
        <w:rPr>
          <w:rFonts w:cs="Times New Roman"/>
          <w:sz w:val="24"/>
          <w:szCs w:val="24"/>
        </w:rPr>
        <w:cr/>
      </w:r>
      <w:r w:rsidRPr="009B3EFC">
        <w:rPr>
          <w:rFonts w:cs="Times New Roman" w:hint="eastAsia"/>
          <w:sz w:val="24"/>
          <w:szCs w:val="24"/>
        </w:rPr>
        <w:t>受武汉市东湖高新区“</w:t>
      </w:r>
      <w:r w:rsidRPr="009B3EFC">
        <w:rPr>
          <w:rFonts w:cs="Times New Roman"/>
          <w:sz w:val="24"/>
          <w:szCs w:val="24"/>
        </w:rPr>
        <w:t>3551</w:t>
      </w:r>
      <w:r w:rsidRPr="009B3EFC">
        <w:rPr>
          <w:rFonts w:cs="Times New Roman" w:hint="eastAsia"/>
          <w:sz w:val="24"/>
          <w:szCs w:val="24"/>
        </w:rPr>
        <w:t>计划”资助，同样也</w:t>
      </w:r>
      <w:r w:rsidRPr="009B3EFC">
        <w:rPr>
          <w:rFonts w:cs="Times New Roman"/>
          <w:sz w:val="24"/>
          <w:szCs w:val="24"/>
        </w:rPr>
        <w:cr/>
      </w:r>
      <w:r w:rsidRPr="009B3EFC">
        <w:rPr>
          <w:rFonts w:cs="Times New Roman" w:hint="eastAsia"/>
          <w:sz w:val="24"/>
          <w:szCs w:val="24"/>
        </w:rPr>
        <w:t>是武汉高层次留学人才国家支助对象。</w:t>
      </w:r>
      <w:r w:rsidRPr="009B3EFC">
        <w:rPr>
          <w:rFonts w:ascii="MS Gothic" w:eastAsia="MS Gothic" w:hAnsi="MS Gothic" w:cs="MS Gothic" w:hint="eastAsia"/>
          <w:sz w:val="24"/>
          <w:szCs w:val="24"/>
        </w:rPr>
        <w:t>​</w:t>
      </w:r>
      <w:r w:rsidRPr="009B3EFC">
        <w:rPr>
          <w:rFonts w:cs="Times New Roman" w:hint="eastAsia"/>
          <w:sz w:val="24"/>
          <w:szCs w:val="24"/>
        </w:rPr>
        <w:t>武汉市陆刻科技</w:t>
      </w:r>
      <w:r w:rsidRPr="009B3EFC">
        <w:rPr>
          <w:rFonts w:cs="Times New Roman"/>
          <w:sz w:val="24"/>
          <w:szCs w:val="24"/>
        </w:rPr>
        <w:cr/>
      </w:r>
      <w:r w:rsidRPr="009B3EFC">
        <w:rPr>
          <w:rFonts w:cs="Times New Roman" w:hint="eastAsia"/>
          <w:sz w:val="24"/>
          <w:szCs w:val="24"/>
        </w:rPr>
        <w:t>有限公司是一家专注于工程信息化、数字化的科技企业。公司</w:t>
      </w:r>
      <w:r w:rsidRPr="009B3EFC">
        <w:rPr>
          <w:rFonts w:cs="Times New Roman"/>
          <w:sz w:val="24"/>
          <w:szCs w:val="24"/>
        </w:rPr>
        <w:cr/>
      </w:r>
      <w:r w:rsidRPr="009B3EFC">
        <w:rPr>
          <w:rFonts w:cs="Times New Roman" w:hint="eastAsia"/>
          <w:sz w:val="24"/>
          <w:szCs w:val="24"/>
        </w:rPr>
        <w:t>坚持不懈的地为国内外客户提供专业的数值仿真、</w:t>
      </w:r>
      <w:r w:rsidRPr="009B3EFC">
        <w:rPr>
          <w:rFonts w:cs="Times New Roman"/>
          <w:sz w:val="24"/>
          <w:szCs w:val="24"/>
        </w:rPr>
        <w:t>BIM</w:t>
      </w:r>
      <w:r w:rsidRPr="009B3EFC">
        <w:rPr>
          <w:rFonts w:cs="Times New Roman" w:hint="eastAsia"/>
          <w:sz w:val="24"/>
          <w:szCs w:val="24"/>
        </w:rPr>
        <w:t>大数据分析和</w:t>
      </w:r>
      <w:r w:rsidRPr="009B3EFC">
        <w:rPr>
          <w:rFonts w:cs="Times New Roman"/>
          <w:sz w:val="24"/>
          <w:szCs w:val="24"/>
        </w:rPr>
        <w:t>VR</w:t>
      </w:r>
      <w:r w:rsidRPr="009B3EFC">
        <w:rPr>
          <w:rFonts w:cs="Times New Roman" w:hint="eastAsia"/>
          <w:sz w:val="24"/>
          <w:szCs w:val="24"/>
        </w:rPr>
        <w:t>虚拟现实服务。</w:t>
      </w:r>
    </w:p>
    <w:p w14:paraId="77395B2F" w14:textId="77777777" w:rsidR="005E7342" w:rsidRPr="009B3EFC" w:rsidRDefault="005E7342" w:rsidP="005E7342">
      <w:pPr>
        <w:pStyle w:val="a3"/>
        <w:ind w:left="360" w:firstLineChars="0" w:firstLine="0"/>
        <w:rPr>
          <w:rFonts w:cs="Times New Roman"/>
          <w:sz w:val="24"/>
          <w:szCs w:val="24"/>
        </w:rPr>
      </w:pPr>
    </w:p>
    <w:p w14:paraId="6E6C0585" w14:textId="77777777" w:rsidR="005E7342" w:rsidRPr="009B3EFC" w:rsidRDefault="005E7342" w:rsidP="005E7342">
      <w:pPr>
        <w:pStyle w:val="a3"/>
        <w:ind w:left="360" w:firstLineChars="0" w:firstLine="0"/>
        <w:rPr>
          <w:rFonts w:cs="Times New Roman"/>
          <w:sz w:val="24"/>
          <w:szCs w:val="24"/>
        </w:rPr>
      </w:pPr>
      <w:r w:rsidRPr="009B3EFC">
        <w:rPr>
          <w:rFonts w:cs="Times New Roman" w:hint="eastAsia"/>
          <w:sz w:val="24"/>
          <w:szCs w:val="24"/>
        </w:rPr>
        <w:t>联系电话：130 9888 0204</w:t>
      </w:r>
    </w:p>
    <w:p w14:paraId="411CAB70" w14:textId="77777777" w:rsidR="005E7342" w:rsidRPr="009B3EFC" w:rsidRDefault="005E7342" w:rsidP="005E7342">
      <w:pPr>
        <w:pStyle w:val="a3"/>
        <w:ind w:left="360" w:firstLineChars="0" w:firstLine="0"/>
        <w:rPr>
          <w:rFonts w:cs="Times New Roman"/>
          <w:sz w:val="24"/>
          <w:szCs w:val="24"/>
        </w:rPr>
      </w:pPr>
      <w:r w:rsidRPr="009B3EFC">
        <w:rPr>
          <w:rFonts w:cs="Times New Roman" w:hint="eastAsia"/>
          <w:sz w:val="24"/>
          <w:szCs w:val="24"/>
        </w:rPr>
        <w:t>联系邮箱：</w:t>
      </w:r>
      <w:r w:rsidR="00227C7F" w:rsidRPr="009B3EFC">
        <w:rPr>
          <w:rFonts w:cs="Times New Roman"/>
          <w:sz w:val="24"/>
          <w:szCs w:val="24"/>
        </w:rPr>
        <w:fldChar w:fldCharType="begin"/>
      </w:r>
      <w:r w:rsidR="00227C7F" w:rsidRPr="009B3EFC">
        <w:rPr>
          <w:rFonts w:cs="Times New Roman"/>
          <w:sz w:val="24"/>
          <w:szCs w:val="24"/>
        </w:rPr>
        <w:instrText xml:space="preserve"> HYPERLINK "mailto:zhaopin@whluke.com" </w:instrText>
      </w:r>
      <w:r w:rsidR="00227C7F" w:rsidRPr="009B3EFC">
        <w:rPr>
          <w:rFonts w:cs="Times New Roman"/>
          <w:sz w:val="24"/>
          <w:szCs w:val="24"/>
        </w:rPr>
        <w:fldChar w:fldCharType="separate"/>
      </w:r>
      <w:r w:rsidRPr="009B3EFC">
        <w:rPr>
          <w:rFonts w:cs="Times New Roman" w:hint="eastAsia"/>
          <w:sz w:val="24"/>
          <w:szCs w:val="24"/>
        </w:rPr>
        <w:t>zhaopin@whluke.com</w:t>
      </w:r>
      <w:r w:rsidR="00227C7F" w:rsidRPr="009B3EFC">
        <w:rPr>
          <w:rFonts w:cs="Times New Roman"/>
          <w:sz w:val="24"/>
          <w:szCs w:val="24"/>
        </w:rPr>
        <w:fldChar w:fldCharType="end"/>
      </w:r>
    </w:p>
    <w:p w14:paraId="03E9C5BA" w14:textId="65241AEA" w:rsidR="005E7342" w:rsidRDefault="005E7342" w:rsidP="005E7342">
      <w:pPr>
        <w:pStyle w:val="a3"/>
        <w:ind w:left="360" w:firstLineChars="0" w:firstLine="0"/>
        <w:rPr>
          <w:rFonts w:cs="Times New Roman"/>
          <w:sz w:val="24"/>
          <w:szCs w:val="24"/>
        </w:rPr>
      </w:pPr>
      <w:r w:rsidRPr="009B3EFC">
        <w:rPr>
          <w:rFonts w:cs="Times New Roman" w:hint="eastAsia"/>
          <w:sz w:val="24"/>
          <w:szCs w:val="24"/>
        </w:rPr>
        <w:t>公司地址：武汉市东湖新技术开发区东信路数码港留学生创业园C栋2246</w:t>
      </w:r>
    </w:p>
    <w:p w14:paraId="35296324" w14:textId="77777777" w:rsidR="009B3EFC" w:rsidRPr="009B3EFC" w:rsidRDefault="009B3EFC" w:rsidP="005E7342">
      <w:pPr>
        <w:pStyle w:val="a3"/>
        <w:ind w:left="360" w:firstLineChars="0" w:firstLine="0"/>
        <w:rPr>
          <w:rFonts w:cs="Times New Roman"/>
          <w:sz w:val="24"/>
          <w:szCs w:val="24"/>
        </w:rPr>
      </w:pPr>
    </w:p>
    <w:p w14:paraId="17E60698" w14:textId="77777777" w:rsidR="005E7342" w:rsidRPr="009B3EFC" w:rsidRDefault="005E7342" w:rsidP="005E7342">
      <w:pPr>
        <w:pStyle w:val="a3"/>
        <w:ind w:left="360" w:firstLineChars="0" w:firstLine="0"/>
        <w:rPr>
          <w:rFonts w:cs="Times New Roman"/>
          <w:sz w:val="24"/>
          <w:szCs w:val="24"/>
        </w:rPr>
      </w:pPr>
      <w:r w:rsidRPr="009B3EFC">
        <w:rPr>
          <w:rFonts w:cs="Times New Roman" w:hint="eastAsia"/>
          <w:sz w:val="24"/>
          <w:szCs w:val="24"/>
        </w:rPr>
        <w:t>武汉陆刻科技有限公司</w:t>
      </w:r>
    </w:p>
    <w:p w14:paraId="6E97BB93" w14:textId="77777777" w:rsidR="005E7342" w:rsidRPr="009B3EFC" w:rsidRDefault="005E7342" w:rsidP="005E7342">
      <w:pPr>
        <w:pStyle w:val="a3"/>
        <w:ind w:left="360" w:firstLineChars="0" w:firstLine="0"/>
        <w:rPr>
          <w:rFonts w:cs="Times New Roman"/>
          <w:sz w:val="24"/>
          <w:szCs w:val="24"/>
        </w:rPr>
      </w:pPr>
      <w:r w:rsidRPr="009B3EFC">
        <w:rPr>
          <w:rFonts w:cs="Times New Roman"/>
          <w:sz w:val="24"/>
          <w:szCs w:val="24"/>
        </w:rPr>
        <w:t xml:space="preserve">Wuhan </w:t>
      </w:r>
      <w:proofErr w:type="spellStart"/>
      <w:r w:rsidRPr="009B3EFC">
        <w:rPr>
          <w:rFonts w:cs="Times New Roman" w:hint="eastAsia"/>
          <w:sz w:val="24"/>
          <w:szCs w:val="24"/>
        </w:rPr>
        <w:t>L</w:t>
      </w:r>
      <w:r w:rsidRPr="009B3EFC">
        <w:rPr>
          <w:rFonts w:cs="Times New Roman"/>
          <w:sz w:val="24"/>
          <w:szCs w:val="24"/>
        </w:rPr>
        <w:t>oo</w:t>
      </w:r>
      <w:r w:rsidRPr="009B3EFC">
        <w:rPr>
          <w:rFonts w:cs="Times New Roman" w:hint="eastAsia"/>
          <w:sz w:val="24"/>
          <w:szCs w:val="24"/>
        </w:rPr>
        <w:t>K</w:t>
      </w:r>
      <w:r w:rsidRPr="009B3EFC">
        <w:rPr>
          <w:rFonts w:cs="Times New Roman"/>
          <w:sz w:val="24"/>
          <w:szCs w:val="24"/>
        </w:rPr>
        <w:t>e</w:t>
      </w:r>
      <w:r w:rsidRPr="009B3EFC">
        <w:rPr>
          <w:rFonts w:cs="Times New Roman" w:hint="eastAsia"/>
          <w:sz w:val="24"/>
          <w:szCs w:val="24"/>
        </w:rPr>
        <w:t>r</w:t>
      </w:r>
      <w:proofErr w:type="spellEnd"/>
      <w:r w:rsidRPr="009B3EFC">
        <w:rPr>
          <w:rFonts w:cs="Times New Roman"/>
          <w:sz w:val="24"/>
          <w:szCs w:val="24"/>
        </w:rPr>
        <w:t xml:space="preserve"> Technology Co., Ltd.</w:t>
      </w:r>
    </w:p>
    <w:p w14:paraId="283920F5" w14:textId="77777777" w:rsidR="005E7342" w:rsidRPr="005E7342" w:rsidRDefault="005E7342" w:rsidP="005E7342">
      <w:pPr>
        <w:rPr>
          <w:rFonts w:cs="Times New Roman"/>
          <w:sz w:val="24"/>
          <w:szCs w:val="24"/>
        </w:rPr>
      </w:pPr>
    </w:p>
    <w:p w14:paraId="4807B4F3" w14:textId="77777777" w:rsidR="00AE23F2" w:rsidRPr="00AE23F2" w:rsidRDefault="00AE23F2" w:rsidP="00AE23F2">
      <w:pPr>
        <w:rPr>
          <w:rFonts w:cs="Times New Roman"/>
          <w:sz w:val="24"/>
          <w:szCs w:val="24"/>
        </w:rPr>
      </w:pPr>
    </w:p>
    <w:p w14:paraId="1B4992E0" w14:textId="77777777" w:rsidR="00AE23F2" w:rsidRDefault="00AE23F2"/>
    <w:sectPr w:rsidR="00AE23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37D87" w14:textId="77777777" w:rsidR="000650C4" w:rsidRDefault="000650C4" w:rsidP="00E40DAA">
      <w:r>
        <w:separator/>
      </w:r>
    </w:p>
  </w:endnote>
  <w:endnote w:type="continuationSeparator" w:id="0">
    <w:p w14:paraId="05E5847D" w14:textId="77777777" w:rsidR="000650C4" w:rsidRDefault="000650C4" w:rsidP="00E40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23FF5B" w14:textId="77777777" w:rsidR="000650C4" w:rsidRDefault="000650C4" w:rsidP="00E40DAA">
      <w:r>
        <w:separator/>
      </w:r>
    </w:p>
  </w:footnote>
  <w:footnote w:type="continuationSeparator" w:id="0">
    <w:p w14:paraId="2255936A" w14:textId="77777777" w:rsidR="000650C4" w:rsidRDefault="000650C4" w:rsidP="00E40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F2458B"/>
    <w:multiLevelType w:val="hybridMultilevel"/>
    <w:tmpl w:val="362EC97A"/>
    <w:lvl w:ilvl="0" w:tplc="D8C816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4254808"/>
    <w:multiLevelType w:val="hybridMultilevel"/>
    <w:tmpl w:val="2C5636D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5462E5A"/>
    <w:multiLevelType w:val="hybridMultilevel"/>
    <w:tmpl w:val="6226A146"/>
    <w:lvl w:ilvl="0" w:tplc="AFA2552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E5449F3"/>
    <w:multiLevelType w:val="hybridMultilevel"/>
    <w:tmpl w:val="492461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655437"/>
    <w:multiLevelType w:val="hybridMultilevel"/>
    <w:tmpl w:val="2E4A2C8E"/>
    <w:lvl w:ilvl="0" w:tplc="04090013">
      <w:start w:val="1"/>
      <w:numFmt w:val="chineseCountingThousand"/>
      <w:lvlText w:val="%1、"/>
      <w:lvlJc w:val="left"/>
      <w:pPr>
        <w:ind w:left="537" w:hanging="420"/>
      </w:pPr>
    </w:lvl>
    <w:lvl w:ilvl="1" w:tplc="04090019" w:tentative="1">
      <w:start w:val="1"/>
      <w:numFmt w:val="lowerLetter"/>
      <w:lvlText w:val="%2)"/>
      <w:lvlJc w:val="left"/>
      <w:pPr>
        <w:ind w:left="957" w:hanging="420"/>
      </w:pPr>
    </w:lvl>
    <w:lvl w:ilvl="2" w:tplc="0409001B" w:tentative="1">
      <w:start w:val="1"/>
      <w:numFmt w:val="lowerRoman"/>
      <w:lvlText w:val="%3."/>
      <w:lvlJc w:val="right"/>
      <w:pPr>
        <w:ind w:left="1377" w:hanging="420"/>
      </w:pPr>
    </w:lvl>
    <w:lvl w:ilvl="3" w:tplc="0409000F" w:tentative="1">
      <w:start w:val="1"/>
      <w:numFmt w:val="decimal"/>
      <w:lvlText w:val="%4."/>
      <w:lvlJc w:val="left"/>
      <w:pPr>
        <w:ind w:left="1797" w:hanging="420"/>
      </w:pPr>
    </w:lvl>
    <w:lvl w:ilvl="4" w:tplc="04090019" w:tentative="1">
      <w:start w:val="1"/>
      <w:numFmt w:val="lowerLetter"/>
      <w:lvlText w:val="%5)"/>
      <w:lvlJc w:val="left"/>
      <w:pPr>
        <w:ind w:left="2217" w:hanging="420"/>
      </w:pPr>
    </w:lvl>
    <w:lvl w:ilvl="5" w:tplc="0409001B" w:tentative="1">
      <w:start w:val="1"/>
      <w:numFmt w:val="lowerRoman"/>
      <w:lvlText w:val="%6."/>
      <w:lvlJc w:val="right"/>
      <w:pPr>
        <w:ind w:left="2637" w:hanging="420"/>
      </w:pPr>
    </w:lvl>
    <w:lvl w:ilvl="6" w:tplc="0409000F" w:tentative="1">
      <w:start w:val="1"/>
      <w:numFmt w:val="decimal"/>
      <w:lvlText w:val="%7."/>
      <w:lvlJc w:val="left"/>
      <w:pPr>
        <w:ind w:left="3057" w:hanging="420"/>
      </w:pPr>
    </w:lvl>
    <w:lvl w:ilvl="7" w:tplc="04090019" w:tentative="1">
      <w:start w:val="1"/>
      <w:numFmt w:val="lowerLetter"/>
      <w:lvlText w:val="%8)"/>
      <w:lvlJc w:val="left"/>
      <w:pPr>
        <w:ind w:left="3477" w:hanging="420"/>
      </w:pPr>
    </w:lvl>
    <w:lvl w:ilvl="8" w:tplc="0409001B" w:tentative="1">
      <w:start w:val="1"/>
      <w:numFmt w:val="lowerRoman"/>
      <w:lvlText w:val="%9."/>
      <w:lvlJc w:val="right"/>
      <w:pPr>
        <w:ind w:left="3897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F7"/>
    <w:rsid w:val="00054FA5"/>
    <w:rsid w:val="000650C4"/>
    <w:rsid w:val="0008271A"/>
    <w:rsid w:val="000B5EB6"/>
    <w:rsid w:val="00165779"/>
    <w:rsid w:val="0018233A"/>
    <w:rsid w:val="00227C7F"/>
    <w:rsid w:val="003243DA"/>
    <w:rsid w:val="00346F34"/>
    <w:rsid w:val="00353740"/>
    <w:rsid w:val="003D6ECA"/>
    <w:rsid w:val="003E6242"/>
    <w:rsid w:val="003F0557"/>
    <w:rsid w:val="004171D1"/>
    <w:rsid w:val="00441405"/>
    <w:rsid w:val="004800DA"/>
    <w:rsid w:val="00482C56"/>
    <w:rsid w:val="004900AC"/>
    <w:rsid w:val="004F3BDA"/>
    <w:rsid w:val="00525E46"/>
    <w:rsid w:val="00550B64"/>
    <w:rsid w:val="005C2732"/>
    <w:rsid w:val="005E7342"/>
    <w:rsid w:val="00602FFD"/>
    <w:rsid w:val="0063406C"/>
    <w:rsid w:val="006654E7"/>
    <w:rsid w:val="00676432"/>
    <w:rsid w:val="006A36D4"/>
    <w:rsid w:val="006B22F9"/>
    <w:rsid w:val="006D7FCC"/>
    <w:rsid w:val="006E29B3"/>
    <w:rsid w:val="007045F0"/>
    <w:rsid w:val="00716E5B"/>
    <w:rsid w:val="007B1C52"/>
    <w:rsid w:val="007C1785"/>
    <w:rsid w:val="007D7559"/>
    <w:rsid w:val="00830A1A"/>
    <w:rsid w:val="0084274B"/>
    <w:rsid w:val="008451E1"/>
    <w:rsid w:val="00845B4C"/>
    <w:rsid w:val="00873F06"/>
    <w:rsid w:val="008765F3"/>
    <w:rsid w:val="008D6F72"/>
    <w:rsid w:val="00946173"/>
    <w:rsid w:val="00960ADF"/>
    <w:rsid w:val="0096390E"/>
    <w:rsid w:val="0099767C"/>
    <w:rsid w:val="009B3EFC"/>
    <w:rsid w:val="009B6DAC"/>
    <w:rsid w:val="009B75B5"/>
    <w:rsid w:val="009C5253"/>
    <w:rsid w:val="009F115B"/>
    <w:rsid w:val="00A03E2C"/>
    <w:rsid w:val="00A16EF7"/>
    <w:rsid w:val="00A774A9"/>
    <w:rsid w:val="00AE23F2"/>
    <w:rsid w:val="00AE2660"/>
    <w:rsid w:val="00B45FF7"/>
    <w:rsid w:val="00BB0614"/>
    <w:rsid w:val="00BF778E"/>
    <w:rsid w:val="00C27ADF"/>
    <w:rsid w:val="00CC59BA"/>
    <w:rsid w:val="00CE4F6B"/>
    <w:rsid w:val="00D90DFA"/>
    <w:rsid w:val="00E106A0"/>
    <w:rsid w:val="00E40DAA"/>
    <w:rsid w:val="00EB1DAF"/>
    <w:rsid w:val="00ED5F7A"/>
    <w:rsid w:val="00F30ED8"/>
    <w:rsid w:val="00F825B3"/>
    <w:rsid w:val="00FC2A09"/>
    <w:rsid w:val="00FC2CD2"/>
    <w:rsid w:val="00FC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84E79"/>
  <w15:chartTrackingRefBased/>
  <w15:docId w15:val="{CDB6409E-2B3F-48CD-B4BF-16DE381C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7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E23F2"/>
    <w:pPr>
      <w:ind w:firstLineChars="200" w:firstLine="420"/>
    </w:pPr>
  </w:style>
  <w:style w:type="character" w:customStyle="1" w:styleId="a4">
    <w:name w:val="列表段落 字符"/>
    <w:basedOn w:val="a0"/>
    <w:link w:val="a3"/>
    <w:uiPriority w:val="34"/>
    <w:rsid w:val="00165779"/>
  </w:style>
  <w:style w:type="character" w:styleId="a5">
    <w:name w:val="Hyperlink"/>
    <w:basedOn w:val="a0"/>
    <w:uiPriority w:val="99"/>
    <w:unhideWhenUsed/>
    <w:rsid w:val="005E7342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40D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40DA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40D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40D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7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ZP</dc:creator>
  <cp:keywords/>
  <dc:description/>
  <cp:lastModifiedBy>L ZP</cp:lastModifiedBy>
  <cp:revision>44</cp:revision>
  <dcterms:created xsi:type="dcterms:W3CDTF">2020-11-04T09:39:00Z</dcterms:created>
  <dcterms:modified xsi:type="dcterms:W3CDTF">2020-11-15T09:01:00Z</dcterms:modified>
</cp:coreProperties>
</file>